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AAC4" w14:textId="77777777" w:rsidR="00B63B37" w:rsidRPr="000D77F6" w:rsidRDefault="00B63B37" w:rsidP="00B63B37">
      <w:pPr>
        <w:pStyle w:val="Bezmezer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6B32DBDD" wp14:editId="1929AF23">
            <wp:simplePos x="0" y="0"/>
            <wp:positionH relativeFrom="column">
              <wp:posOffset>0</wp:posOffset>
            </wp:positionH>
            <wp:positionV relativeFrom="paragraph">
              <wp:posOffset>-48895</wp:posOffset>
            </wp:positionV>
            <wp:extent cx="829310" cy="854710"/>
            <wp:effectExtent l="0" t="0" r="8890" b="2540"/>
            <wp:wrapTight wrapText="bothSides">
              <wp:wrapPolygon edited="0">
                <wp:start x="0" y="0"/>
                <wp:lineTo x="0" y="21183"/>
                <wp:lineTo x="21335" y="21183"/>
                <wp:lineTo x="2133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7F6">
        <w:rPr>
          <w:rFonts w:ascii="Times New Roman" w:hAnsi="Times New Roman"/>
          <w:b/>
          <w:sz w:val="36"/>
          <w:szCs w:val="36"/>
        </w:rPr>
        <w:t>Obec Šenov u Nového Jičína</w:t>
      </w:r>
    </w:p>
    <w:p w14:paraId="1DECEA69" w14:textId="77777777" w:rsidR="00B63B37" w:rsidRPr="000D77F6" w:rsidRDefault="00B63B37" w:rsidP="00B63B37">
      <w:pPr>
        <w:pStyle w:val="Bezmezer"/>
        <w:jc w:val="center"/>
        <w:rPr>
          <w:sz w:val="28"/>
          <w:szCs w:val="28"/>
        </w:rPr>
      </w:pPr>
      <w:r w:rsidRPr="000D77F6">
        <w:rPr>
          <w:sz w:val="28"/>
          <w:szCs w:val="28"/>
        </w:rPr>
        <w:t>Dukelská 245, 742 42 Šenov u Nového Jičína</w:t>
      </w:r>
    </w:p>
    <w:p w14:paraId="24E98361" w14:textId="77777777" w:rsidR="00B63B37" w:rsidRDefault="00B63B37" w:rsidP="00B63B37">
      <w:pPr>
        <w:pStyle w:val="Zhlav"/>
      </w:pPr>
    </w:p>
    <w:p w14:paraId="2D61F3C9" w14:textId="77777777" w:rsidR="00B63B37" w:rsidRDefault="00B63B37" w:rsidP="00B63B37">
      <w:pPr>
        <w:pStyle w:val="Zhlav"/>
      </w:pPr>
    </w:p>
    <w:p w14:paraId="21D22DCE" w14:textId="77777777" w:rsidR="00B63B37" w:rsidRDefault="00B63B37" w:rsidP="00B63B37">
      <w:pPr>
        <w:pStyle w:val="Zhlav"/>
      </w:pPr>
    </w:p>
    <w:p w14:paraId="1733EBC4" w14:textId="77777777" w:rsidR="00B63B37" w:rsidRPr="00B63B37" w:rsidRDefault="00000000" w:rsidP="00B63B37">
      <w:pPr>
        <w:pStyle w:val="Zhlav"/>
        <w:pBdr>
          <w:bottom w:val="single" w:sz="12" w:space="1" w:color="auto"/>
        </w:pBdr>
        <w:jc w:val="center"/>
      </w:pPr>
      <w:hyperlink r:id="rId6" w:history="1">
        <w:r w:rsidR="00B63B37" w:rsidRPr="00B63B37">
          <w:rPr>
            <w:rStyle w:val="Hypertextovodkaz"/>
            <w:u w:val="none"/>
          </w:rPr>
          <w:t>www.senovunovehojicina.cz</w:t>
        </w:r>
      </w:hyperlink>
      <w:r w:rsidR="00B63B37" w:rsidRPr="00B63B37">
        <w:t xml:space="preserve">, e-mail: </w:t>
      </w:r>
      <w:hyperlink r:id="rId7" w:history="1">
        <w:r w:rsidR="00B63B37" w:rsidRPr="00B63B37">
          <w:rPr>
            <w:rStyle w:val="Hypertextovodkaz"/>
            <w:u w:val="none"/>
          </w:rPr>
          <w:t>eu@senovunovehojicina.cz</w:t>
        </w:r>
      </w:hyperlink>
      <w:r w:rsidR="00B63B37" w:rsidRPr="00B63B37">
        <w:t>, tel. 556 702 247</w:t>
      </w:r>
    </w:p>
    <w:p w14:paraId="3DE86CF5" w14:textId="77777777" w:rsidR="00B63B37" w:rsidRDefault="00B63B37" w:rsidP="00B63B37">
      <w:pPr>
        <w:pStyle w:val="Zhlav"/>
      </w:pPr>
    </w:p>
    <w:p w14:paraId="18A8DA08" w14:textId="77777777" w:rsidR="00CE2297" w:rsidRDefault="00B63B37" w:rsidP="00B63B37">
      <w:pPr>
        <w:pStyle w:val="Nadpis1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3B3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OZNÁMENÍ O ZVEŘEJNĚNÍ</w:t>
      </w:r>
    </w:p>
    <w:p w14:paraId="653D8465" w14:textId="77777777" w:rsidR="00B63B37" w:rsidRPr="00B63B37" w:rsidRDefault="00B63B37" w:rsidP="00B63B37">
      <w:pPr>
        <w:jc w:val="center"/>
        <w:rPr>
          <w:b/>
        </w:rPr>
      </w:pPr>
    </w:p>
    <w:p w14:paraId="040D067C" w14:textId="77777777" w:rsidR="00B63B37" w:rsidRDefault="00B63B37" w:rsidP="00961BEE">
      <w:pPr>
        <w:jc w:val="both"/>
        <w:rPr>
          <w:sz w:val="24"/>
          <w:szCs w:val="24"/>
        </w:rPr>
      </w:pPr>
      <w:r>
        <w:rPr>
          <w:sz w:val="24"/>
          <w:szCs w:val="24"/>
        </w:rPr>
        <w:t>Obec Šenov u Nového Jičína v souladu se zákonem č. 250/2000Sb., o rozpočtových pravidlech územních rozpočtů, v platném znění (dále jen zákon) zveřejňuje:</w:t>
      </w:r>
    </w:p>
    <w:p w14:paraId="25960BBE" w14:textId="77777777" w:rsidR="00AE7E8C" w:rsidRDefault="00AE7E8C" w:rsidP="00961BEE">
      <w:pPr>
        <w:jc w:val="both"/>
        <w:rPr>
          <w:sz w:val="24"/>
          <w:szCs w:val="24"/>
        </w:rPr>
      </w:pPr>
    </w:p>
    <w:p w14:paraId="1716F64F" w14:textId="77777777" w:rsidR="00AE7E8C" w:rsidRDefault="00AE7E8C" w:rsidP="00961BEE">
      <w:pPr>
        <w:jc w:val="both"/>
        <w:rPr>
          <w:sz w:val="24"/>
          <w:szCs w:val="24"/>
        </w:rPr>
      </w:pPr>
    </w:p>
    <w:p w14:paraId="02BE63B8" w14:textId="20563CC8" w:rsidR="00B63B37" w:rsidRPr="00961BEE" w:rsidRDefault="00F66480" w:rsidP="00961B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Schválený </w:t>
      </w:r>
      <w:r w:rsidR="00FD4A5C">
        <w:rPr>
          <w:b/>
          <w:sz w:val="24"/>
          <w:szCs w:val="24"/>
        </w:rPr>
        <w:t>závěrečn</w:t>
      </w:r>
      <w:r>
        <w:rPr>
          <w:b/>
          <w:sz w:val="24"/>
          <w:szCs w:val="24"/>
        </w:rPr>
        <w:t>ý</w:t>
      </w:r>
      <w:r w:rsidR="00FD4A5C">
        <w:rPr>
          <w:b/>
          <w:sz w:val="24"/>
          <w:szCs w:val="24"/>
        </w:rPr>
        <w:t xml:space="preserve"> </w:t>
      </w:r>
      <w:r w:rsidR="00F619FD">
        <w:rPr>
          <w:b/>
          <w:sz w:val="24"/>
          <w:szCs w:val="24"/>
        </w:rPr>
        <w:t>úč</w:t>
      </w:r>
      <w:r>
        <w:rPr>
          <w:b/>
          <w:sz w:val="24"/>
          <w:szCs w:val="24"/>
        </w:rPr>
        <w:t>e</w:t>
      </w:r>
      <w:r w:rsidR="00F619FD">
        <w:rPr>
          <w:b/>
          <w:sz w:val="24"/>
          <w:szCs w:val="24"/>
        </w:rPr>
        <w:t xml:space="preserve">t </w:t>
      </w:r>
      <w:r w:rsidR="00B63B37">
        <w:rPr>
          <w:b/>
          <w:sz w:val="24"/>
          <w:szCs w:val="24"/>
        </w:rPr>
        <w:t xml:space="preserve">obce </w:t>
      </w:r>
      <w:r w:rsidR="00F619FD">
        <w:rPr>
          <w:b/>
          <w:sz w:val="24"/>
          <w:szCs w:val="24"/>
        </w:rPr>
        <w:t>za rok 202</w:t>
      </w:r>
      <w:r w:rsidR="00FD4A5C">
        <w:rPr>
          <w:b/>
          <w:sz w:val="24"/>
          <w:szCs w:val="24"/>
        </w:rPr>
        <w:t>3 včetně příloh</w:t>
      </w:r>
    </w:p>
    <w:p w14:paraId="076F63A0" w14:textId="77777777" w:rsidR="00961BEE" w:rsidRPr="00B63B37" w:rsidRDefault="00961BEE" w:rsidP="00961BEE">
      <w:pPr>
        <w:pStyle w:val="Odstavecseseznamem"/>
        <w:jc w:val="both"/>
        <w:rPr>
          <w:sz w:val="24"/>
          <w:szCs w:val="24"/>
        </w:rPr>
      </w:pPr>
    </w:p>
    <w:p w14:paraId="1BC7BB7E" w14:textId="77777777" w:rsidR="00F619FD" w:rsidRDefault="00F619FD" w:rsidP="00961BEE">
      <w:pPr>
        <w:jc w:val="both"/>
      </w:pPr>
    </w:p>
    <w:p w14:paraId="6D1DB053" w14:textId="34CD2570" w:rsidR="00B63B37" w:rsidRDefault="00B63B37" w:rsidP="00961BEE">
      <w:pPr>
        <w:jc w:val="both"/>
      </w:pPr>
      <w:r>
        <w:t>Elektronická podoba výše uvedených dokumentů je zveřejněna v plném znění:</w:t>
      </w:r>
    </w:p>
    <w:p w14:paraId="7301F3F3" w14:textId="77777777" w:rsidR="00F619FD" w:rsidRDefault="00B63B37" w:rsidP="00961BEE">
      <w:pPr>
        <w:pStyle w:val="Odstavecseseznamem"/>
        <w:numPr>
          <w:ilvl w:val="0"/>
          <w:numId w:val="1"/>
        </w:numPr>
        <w:jc w:val="both"/>
      </w:pPr>
      <w:r>
        <w:t xml:space="preserve">na www stránkách Obce Šenov u Nového Jičína, odkaz „Obec“, „Úřední deska“ </w:t>
      </w:r>
      <w:r w:rsidR="00F619FD">
        <w:t>nebo „Rozpočet obce“</w:t>
      </w:r>
    </w:p>
    <w:p w14:paraId="27024AC7" w14:textId="3A448DD5" w:rsidR="00B63B37" w:rsidRDefault="00B63B37" w:rsidP="00961BEE">
      <w:pPr>
        <w:pStyle w:val="Odstavecseseznamem"/>
        <w:jc w:val="both"/>
      </w:pPr>
      <w:r>
        <w:t>(</w:t>
      </w:r>
      <w:hyperlink r:id="rId8" w:history="1">
        <w:r w:rsidR="00F619FD" w:rsidRPr="009814B0">
          <w:rPr>
            <w:rStyle w:val="Hypertextovodkaz"/>
          </w:rPr>
          <w:t>https://www.senovunovehojicina.cz/obec-senov/rozpocet-obce</w:t>
        </w:r>
      </w:hyperlink>
      <w:r w:rsidR="00F619FD">
        <w:t>)</w:t>
      </w:r>
    </w:p>
    <w:p w14:paraId="28E6CA41" w14:textId="77777777" w:rsidR="00F619FD" w:rsidRDefault="00F619FD" w:rsidP="00961BEE">
      <w:pPr>
        <w:jc w:val="both"/>
      </w:pPr>
    </w:p>
    <w:p w14:paraId="538622AF" w14:textId="70B143EE" w:rsidR="00AF36BB" w:rsidRDefault="00B63B37" w:rsidP="00961BEE">
      <w:pPr>
        <w:jc w:val="both"/>
      </w:pPr>
      <w:r>
        <w:t>V listinné podobě jsou výše uvedené dokumenty k dispozici v kanceláři ekonomického úseku Obce Šenov u Nového Jičína na adrese Dukelská 245, 742 42 Šenov u Nového Jičína.</w:t>
      </w:r>
    </w:p>
    <w:p w14:paraId="5BED64DF" w14:textId="3D220345" w:rsidR="00B63B37" w:rsidRDefault="00B63B37" w:rsidP="00AF36BB">
      <w:pPr>
        <w:pStyle w:val="Bezmezer"/>
      </w:pPr>
    </w:p>
    <w:p w14:paraId="5CE42FC7" w14:textId="3909CA99" w:rsidR="00961BEE" w:rsidRDefault="00961BEE" w:rsidP="00AF36BB">
      <w:pPr>
        <w:pStyle w:val="Bezmezer"/>
      </w:pPr>
    </w:p>
    <w:p w14:paraId="400AB29B" w14:textId="77777777" w:rsidR="00AE7E8C" w:rsidRDefault="00AE7E8C" w:rsidP="00AF36BB">
      <w:pPr>
        <w:pStyle w:val="Bezmezer"/>
      </w:pPr>
    </w:p>
    <w:p w14:paraId="47AE193D" w14:textId="77777777" w:rsidR="00961BEE" w:rsidRDefault="00961BEE" w:rsidP="00AF36BB">
      <w:pPr>
        <w:pStyle w:val="Bezmezer"/>
      </w:pPr>
    </w:p>
    <w:p w14:paraId="3D439BEC" w14:textId="77777777" w:rsidR="00AF36BB" w:rsidRDefault="0048084B" w:rsidP="0048084B">
      <w:pPr>
        <w:pStyle w:val="Bezmezer"/>
        <w:ind w:left="4248" w:firstLine="708"/>
      </w:pPr>
      <w:r>
        <w:t>Ing. Jaromír Kadlec</w:t>
      </w:r>
    </w:p>
    <w:p w14:paraId="65C18F90" w14:textId="77777777" w:rsidR="00AF36BB" w:rsidRDefault="00AF36BB" w:rsidP="0048084B">
      <w:pPr>
        <w:pStyle w:val="Bezmezer"/>
        <w:ind w:left="4248" w:firstLine="708"/>
      </w:pPr>
      <w:r>
        <w:t>starosta obce</w:t>
      </w:r>
    </w:p>
    <w:p w14:paraId="12D0602D" w14:textId="77777777" w:rsidR="00B63B37" w:rsidRDefault="00B63B37" w:rsidP="00B63B37"/>
    <w:p w14:paraId="4F70F868" w14:textId="77777777" w:rsidR="00AE7E8C" w:rsidRDefault="00AE7E8C" w:rsidP="00B63B37"/>
    <w:p w14:paraId="7C8102CB" w14:textId="1BDE1E36" w:rsidR="00F619FD" w:rsidRDefault="0048084B" w:rsidP="00B63B37">
      <w:r>
        <w:t>Vyvěšeno:</w:t>
      </w:r>
      <w:r>
        <w:tab/>
      </w:r>
      <w:r w:rsidR="00F66480">
        <w:t>18. 6.</w:t>
      </w:r>
      <w:r>
        <w:t xml:space="preserve"> 20</w:t>
      </w:r>
      <w:r w:rsidR="00F619FD">
        <w:t>2</w:t>
      </w:r>
      <w:r w:rsidR="00FD4A5C">
        <w:t>4</w:t>
      </w:r>
    </w:p>
    <w:p w14:paraId="6BA315BE" w14:textId="77777777" w:rsidR="00F619FD" w:rsidRPr="00B63B37" w:rsidRDefault="00F619FD" w:rsidP="00B63B37"/>
    <w:sectPr w:rsidR="00F619FD" w:rsidRPr="00B6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2B6"/>
    <w:multiLevelType w:val="hybridMultilevel"/>
    <w:tmpl w:val="74D236C0"/>
    <w:lvl w:ilvl="0" w:tplc="A2D41E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7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37"/>
    <w:rsid w:val="00224946"/>
    <w:rsid w:val="00346755"/>
    <w:rsid w:val="0048084B"/>
    <w:rsid w:val="005D25E7"/>
    <w:rsid w:val="00702C6E"/>
    <w:rsid w:val="00961BEE"/>
    <w:rsid w:val="00AE7E8C"/>
    <w:rsid w:val="00AF36BB"/>
    <w:rsid w:val="00B61354"/>
    <w:rsid w:val="00B63B37"/>
    <w:rsid w:val="00B90258"/>
    <w:rsid w:val="00C11FC3"/>
    <w:rsid w:val="00CE2297"/>
    <w:rsid w:val="00DB3F6C"/>
    <w:rsid w:val="00F619FD"/>
    <w:rsid w:val="00F66480"/>
    <w:rsid w:val="00F7516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067C"/>
  <w15:chartTrackingRefBased/>
  <w15:docId w15:val="{5A13C2EE-50B3-4CB7-A540-74B605A2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3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63B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63B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3B37"/>
    <w:pPr>
      <w:spacing w:after="0" w:line="240" w:lineRule="auto"/>
      <w:ind w:left="227"/>
      <w:jc w:val="both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B63B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3B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6B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619F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1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ovunovehojicina.cz/obec-senov/rozpocet-ob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@senovunovehojic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ovunovehojicin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Ekonomický úsek</dc:creator>
  <cp:keywords/>
  <dc:description/>
  <cp:lastModifiedBy>Ekonomický úsek</cp:lastModifiedBy>
  <cp:revision>19</cp:revision>
  <cp:lastPrinted>2023-10-26T08:19:00Z</cp:lastPrinted>
  <dcterms:created xsi:type="dcterms:W3CDTF">2017-03-20T11:13:00Z</dcterms:created>
  <dcterms:modified xsi:type="dcterms:W3CDTF">2024-06-18T06:04:00Z</dcterms:modified>
</cp:coreProperties>
</file>